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6B61D366" w:rsidR="001951E5" w:rsidRDefault="0024754D" w:rsidP="00794D2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</w:t>
      </w:r>
      <w:r w:rsidR="00BE7387" w:rsidRPr="005F4617">
        <w:rPr>
          <w:rFonts w:ascii="Times New Roman" w:hAnsi="Times New Roman"/>
          <w:b/>
          <w:sz w:val="24"/>
          <w:szCs w:val="24"/>
        </w:rPr>
        <w:t>договора</w:t>
      </w:r>
      <w:r w:rsidR="0035599E" w:rsidRPr="005F4617">
        <w:rPr>
          <w:rFonts w:ascii="Times New Roman" w:hAnsi="Times New Roman"/>
          <w:b/>
          <w:sz w:val="24"/>
          <w:szCs w:val="24"/>
        </w:rPr>
        <w:t xml:space="preserve"> на</w:t>
      </w:r>
      <w:r w:rsidR="00BE7387" w:rsidRPr="005F4617">
        <w:rPr>
          <w:rFonts w:ascii="Times New Roman" w:hAnsi="Times New Roman"/>
          <w:b/>
          <w:sz w:val="24"/>
          <w:szCs w:val="24"/>
        </w:rPr>
        <w:t xml:space="preserve"> </w:t>
      </w:r>
      <w:r w:rsidR="004D495C">
        <w:rPr>
          <w:rFonts w:ascii="Times New Roman" w:hAnsi="Times New Roman" w:cs="Times New Roman"/>
          <w:b/>
          <w:bCs/>
        </w:rPr>
        <w:t>п</w:t>
      </w:r>
      <w:r w:rsidR="0077428A" w:rsidRPr="0077428A">
        <w:rPr>
          <w:rFonts w:ascii="Times New Roman" w:hAnsi="Times New Roman" w:cs="Times New Roman"/>
          <w:b/>
          <w:bCs/>
        </w:rPr>
        <w:t>оставк</w:t>
      </w:r>
      <w:r w:rsidR="004D495C">
        <w:rPr>
          <w:rFonts w:ascii="Times New Roman" w:hAnsi="Times New Roman" w:cs="Times New Roman"/>
          <w:b/>
          <w:bCs/>
        </w:rPr>
        <w:t xml:space="preserve">у приборов учета </w:t>
      </w:r>
      <w:r w:rsidR="0077428A" w:rsidRPr="0077428A">
        <w:rPr>
          <w:rFonts w:ascii="Times New Roman" w:hAnsi="Times New Roman" w:cs="Times New Roman"/>
          <w:b/>
          <w:bCs/>
        </w:rPr>
        <w:t>и их комплектующих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0"/>
        <w:gridCol w:w="4815"/>
      </w:tblGrid>
      <w:tr w:rsidR="004D495C" w:rsidRPr="004D495C" w14:paraId="0D929931" w14:textId="77777777" w:rsidTr="005B4C6E">
        <w:trPr>
          <w:trHeight w:val="5647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7A5EFCF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и максимальное значение цены договора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3EDA18E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</w:rPr>
              <w:t xml:space="preserve">Начальная (максимальная) цена единичных расценок составляет – 3 579 280,00 руб.  (Три миллиона пятьсот семьдесят девять тысяч двести восемьдесят рублей 00 копеек), кроме того, НДС в размере 22 % - 787 441,60 руб. (Семьсот восемьдесят семь тысяч четыреста сорок один рубль 60 копеек). </w:t>
            </w:r>
            <w:r w:rsidRPr="004D495C">
              <w:rPr>
                <w:rFonts w:ascii="Times New Roman" w:hAnsi="Times New Roman" w:cs="Times New Roman"/>
                <w:b/>
              </w:rPr>
              <w:t>Начальная (максимальная) цена единичных расценок с учетом НДС составляет 4 366 721,60 руб. (Четыре миллиона триста шестьдесят шесть тысяч семьсот двадцать один рубль 60 копеек).</w:t>
            </w:r>
          </w:p>
          <w:p w14:paraId="7AD9B8C7" w14:textId="76367942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</w:rPr>
              <w:t>Начальная (максимальная) цена договора (цена лота) составляет 172 131 147,54 руб.  (Сто семьдесят два миллиона сто тридцать одна</w:t>
            </w:r>
            <w:r w:rsidR="00135321">
              <w:rPr>
                <w:rFonts w:ascii="Times New Roman" w:hAnsi="Times New Roman" w:cs="Times New Roman"/>
              </w:rPr>
              <w:t xml:space="preserve"> тысяча сто сорок семь рублей </w:t>
            </w:r>
            <w:bookmarkStart w:id="0" w:name="_GoBack"/>
            <w:bookmarkEnd w:id="0"/>
            <w:r w:rsidRPr="004D495C">
              <w:rPr>
                <w:rFonts w:ascii="Times New Roman" w:hAnsi="Times New Roman" w:cs="Times New Roman"/>
              </w:rPr>
              <w:t xml:space="preserve">54 копейки), кроме того, НДС в размере 22 % - </w:t>
            </w:r>
            <w:r w:rsidRPr="004D495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37 868 852,46 </w:t>
            </w:r>
            <w:r w:rsidRPr="004D495C">
              <w:rPr>
                <w:rFonts w:ascii="Times New Roman" w:hAnsi="Times New Roman" w:cs="Times New Roman"/>
              </w:rPr>
              <w:t xml:space="preserve">руб. (Тридцать семь миллионов восемьсот шестьдесят восемь тысяч восемьсот пятьдесят два рубля 46 копеек). </w:t>
            </w:r>
            <w:r w:rsidRPr="004D495C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210 000 000,00 руб. (Двести десять миллионов рублей                                 00 копеек).</w:t>
            </w:r>
          </w:p>
        </w:tc>
      </w:tr>
      <w:tr w:rsidR="004D495C" w:rsidRPr="004D495C" w14:paraId="300E693E" w14:textId="77777777" w:rsidTr="004D495C">
        <w:trPr>
          <w:trHeight w:val="853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0B99AF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13A0D8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95C">
              <w:rPr>
                <w:rFonts w:ascii="Times New Roman" w:hAnsi="Times New Roman" w:cs="Times New Roman"/>
              </w:rPr>
              <w:t>Метод сопоставления рыночных цен (анализ рынка)</w:t>
            </w:r>
          </w:p>
        </w:tc>
      </w:tr>
      <w:tr w:rsidR="004D495C" w:rsidRPr="004D495C" w14:paraId="183CA1DE" w14:textId="77777777" w:rsidTr="005B4C6E">
        <w:trPr>
          <w:trHeight w:val="2202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E84338" w14:textId="77777777" w:rsidR="004D495C" w:rsidRPr="004D495C" w:rsidRDefault="004D495C" w:rsidP="004D49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7067910F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F7897A" w14:textId="77777777" w:rsid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95C">
              <w:rPr>
                <w:rFonts w:ascii="Times New Roman" w:hAnsi="Times New Roman" w:cs="Times New Roman"/>
              </w:rPr>
              <w:t>РЕГЛАМЕНТ ВЗАИМОДЕЙСТВИЯ СТРУКТУРНЫХ ПОДРАЗДЕЛЕНИЙ ПАО «РОССЕТИ ВОЛГА» ПРИ ФОРМИРОВАНИИ, СОГЛАСОВАНИИ, КОРРЕКТИРОВКЕ И ИСПОЛНЕНИИ ПЛАНА ЗАКУПКИ ПАО «РОССЕТИ ВОЛГА» Р-РВ-18-1268-**-**</w:t>
            </w:r>
          </w:p>
          <w:p w14:paraId="07EF7FAF" w14:textId="77777777" w:rsidR="004D495C" w:rsidRDefault="004D495C" w:rsidP="004D495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61D22E" w14:textId="31C905C7" w:rsidR="004D495C" w:rsidRDefault="004D495C" w:rsidP="004D495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5034E4DC" w14:textId="5878DE5D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95C" w:rsidRPr="004D495C" w14:paraId="491585DD" w14:textId="77777777" w:rsidTr="005B4C6E">
        <w:trPr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91A823C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</w:rPr>
              <w:t xml:space="preserve">Расчет начальной (максимальной) цены единичных расценок 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90327AA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95C">
              <w:rPr>
                <w:rFonts w:ascii="Times New Roman" w:hAnsi="Times New Roman" w:cs="Times New Roman"/>
              </w:rPr>
              <w:t>Минимальное ценовое предложений</w:t>
            </w:r>
          </w:p>
        </w:tc>
      </w:tr>
    </w:tbl>
    <w:p w14:paraId="59BD58B5" w14:textId="77777777" w:rsidR="004D495C" w:rsidRPr="004D495C" w:rsidRDefault="004D495C" w:rsidP="004D495C">
      <w:pPr>
        <w:widowControl w:val="0"/>
        <w:tabs>
          <w:tab w:val="left" w:pos="540"/>
          <w:tab w:val="left" w:pos="993"/>
        </w:tabs>
        <w:suppressAutoHyphens/>
        <w:overflowPunct w:val="0"/>
        <w:autoSpaceDE w:val="0"/>
        <w:spacing w:after="0"/>
        <w:rPr>
          <w:rFonts w:ascii="Times New Roman" w:hAnsi="Times New Roman" w:cs="Times New Roman"/>
          <w:bCs/>
        </w:rPr>
      </w:pPr>
    </w:p>
    <w:p w14:paraId="50010765" w14:textId="77777777" w:rsidR="004D495C" w:rsidRPr="004D495C" w:rsidRDefault="004D495C" w:rsidP="004D495C">
      <w:pPr>
        <w:widowControl w:val="0"/>
        <w:tabs>
          <w:tab w:val="left" w:pos="1210"/>
        </w:tabs>
        <w:ind w:right="-39"/>
        <w:jc w:val="both"/>
        <w:rPr>
          <w:rFonts w:ascii="Times New Roman" w:hAnsi="Times New Roman" w:cs="Times New Roman"/>
          <w:bCs/>
          <w:iCs/>
        </w:rPr>
      </w:pPr>
      <w:r w:rsidRPr="004D495C">
        <w:rPr>
          <w:rFonts w:ascii="Times New Roman" w:hAnsi="Times New Roman" w:cs="Times New Roman"/>
          <w:bCs/>
        </w:rPr>
        <w:t>*</w:t>
      </w:r>
      <w:r w:rsidRPr="004D495C">
        <w:rPr>
          <w:rFonts w:ascii="Times New Roman" w:hAnsi="Times New Roman" w:cs="Times New Roman"/>
        </w:rPr>
        <w:t xml:space="preserve"> </w:t>
      </w:r>
      <w:r w:rsidRPr="004D495C">
        <w:rPr>
          <w:rFonts w:ascii="Times New Roman" w:hAnsi="Times New Roman" w:cs="Times New Roman"/>
          <w:bCs/>
        </w:rPr>
        <w:t xml:space="preserve">Н(М)ЦД </w:t>
      </w:r>
      <w:r w:rsidRPr="004D495C">
        <w:rPr>
          <w:rFonts w:ascii="Times New Roman" w:hAnsi="Times New Roman" w:cs="Times New Roman"/>
          <w:bCs/>
          <w:iCs/>
        </w:rPr>
        <w:t xml:space="preserve">включает в себя </w:t>
      </w:r>
      <w:r w:rsidRPr="004D495C">
        <w:rPr>
          <w:rFonts w:ascii="Times New Roman" w:hAnsi="Times New Roman" w:cs="Times New Roman"/>
          <w:bCs/>
        </w:rPr>
        <w:t>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</w:t>
      </w:r>
      <w:r w:rsidRPr="004D495C">
        <w:rPr>
          <w:rFonts w:ascii="Times New Roman" w:hAnsi="Times New Roman" w:cs="Times New Roman"/>
          <w:bCs/>
          <w:iCs/>
        </w:rPr>
        <w:t>.</w:t>
      </w:r>
    </w:p>
    <w:p w14:paraId="5E41A6B9" w14:textId="77777777" w:rsidR="004D495C" w:rsidRPr="005F4617" w:rsidRDefault="004D495C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l55"/>
      <w:bookmarkEnd w:id="1"/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35321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5599E"/>
    <w:rsid w:val="003D7A4F"/>
    <w:rsid w:val="003E56C7"/>
    <w:rsid w:val="003F12E6"/>
    <w:rsid w:val="004443B3"/>
    <w:rsid w:val="00460DBE"/>
    <w:rsid w:val="004C45DC"/>
    <w:rsid w:val="004D2DA5"/>
    <w:rsid w:val="004D495C"/>
    <w:rsid w:val="004D4B10"/>
    <w:rsid w:val="004D59F9"/>
    <w:rsid w:val="00562375"/>
    <w:rsid w:val="005C0A4E"/>
    <w:rsid w:val="005F4617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7428A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173F9"/>
    <w:rsid w:val="00B72AFA"/>
    <w:rsid w:val="00B80750"/>
    <w:rsid w:val="00BD70A5"/>
    <w:rsid w:val="00BE7387"/>
    <w:rsid w:val="00BF1C0A"/>
    <w:rsid w:val="00BF75D1"/>
    <w:rsid w:val="00C21D5B"/>
    <w:rsid w:val="00C53CCE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Черножиц Наталия Александровна</cp:lastModifiedBy>
  <cp:revision>2</cp:revision>
  <dcterms:created xsi:type="dcterms:W3CDTF">2023-08-03T06:54:00Z</dcterms:created>
  <dcterms:modified xsi:type="dcterms:W3CDTF">2026-02-16T05:12:00Z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